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page" w:horzAnchor="margin" w:tblpY="2716"/>
        <w:tblW w:w="886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33"/>
        <w:gridCol w:w="807"/>
        <w:gridCol w:w="3626"/>
      </w:tblGrid>
      <w:tr w14:paraId="481FEA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4" w:hRule="atLeast"/>
        </w:trPr>
        <w:tc>
          <w:tcPr>
            <w:tcW w:w="8866" w:type="dxa"/>
            <w:gridSpan w:val="3"/>
            <w:vAlign w:val="center"/>
          </w:tcPr>
          <w:p w14:paraId="417E3A3B">
            <w:pPr>
              <w:ind w:firstLine="640"/>
              <w:jc w:val="both"/>
              <w:rPr>
                <w:rFonts w:ascii="等线" w:hAnsi="等线" w:eastAsia="等线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项目概况：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青海民族大学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南山校区体育场为标准400米田径场地，足球场铺设50mm高人造草坪，跑道及辅助区铺设塑胶（20，13，9厚）。</w:t>
            </w:r>
          </w:p>
        </w:tc>
      </w:tr>
      <w:tr w14:paraId="0B0F6F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4433" w:type="dxa"/>
            <w:vAlign w:val="center"/>
          </w:tcPr>
          <w:p w14:paraId="481A3DFC">
            <w:pPr>
              <w:jc w:val="left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联系人：</w:t>
            </w:r>
          </w:p>
        </w:tc>
        <w:tc>
          <w:tcPr>
            <w:tcW w:w="4433" w:type="dxa"/>
            <w:gridSpan w:val="2"/>
            <w:vAlign w:val="center"/>
          </w:tcPr>
          <w:p w14:paraId="36BEEBDB">
            <w:pPr>
              <w:jc w:val="left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电话：</w:t>
            </w:r>
          </w:p>
        </w:tc>
      </w:tr>
      <w:tr w14:paraId="60CC8F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</w:trPr>
        <w:tc>
          <w:tcPr>
            <w:tcW w:w="5240" w:type="dxa"/>
            <w:gridSpan w:val="2"/>
            <w:vAlign w:val="center"/>
          </w:tcPr>
          <w:p w14:paraId="6673B2E0">
            <w:pPr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费用名称及报价</w:t>
            </w:r>
          </w:p>
        </w:tc>
        <w:tc>
          <w:tcPr>
            <w:tcW w:w="3626" w:type="dxa"/>
            <w:vAlign w:val="center"/>
          </w:tcPr>
          <w:p w14:paraId="19DA02B1">
            <w:pPr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报价</w:t>
            </w:r>
          </w:p>
          <w:p w14:paraId="1532F187">
            <w:pPr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（元）</w:t>
            </w:r>
          </w:p>
        </w:tc>
      </w:tr>
      <w:tr w14:paraId="65EE66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8" w:hRule="atLeast"/>
        </w:trPr>
        <w:tc>
          <w:tcPr>
            <w:tcW w:w="5240" w:type="dxa"/>
            <w:gridSpan w:val="2"/>
            <w:vAlign w:val="center"/>
          </w:tcPr>
          <w:p w14:paraId="7BEA95C0">
            <w:pPr>
              <w:jc w:val="center"/>
              <w:rPr>
                <w:rFonts w:hint="default" w:ascii="仿宋_GB2312" w:hAnsi="仿宋_GB2312" w:eastAsia="仿宋_GB2312" w:cs="仿宋_GB2312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体育场人造草坪</w:t>
            </w:r>
          </w:p>
        </w:tc>
        <w:tc>
          <w:tcPr>
            <w:tcW w:w="3626" w:type="dxa"/>
            <w:vAlign w:val="center"/>
          </w:tcPr>
          <w:p w14:paraId="5F95CBDB">
            <w:pPr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 w14:paraId="2FC082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8" w:hRule="atLeast"/>
        </w:trPr>
        <w:tc>
          <w:tcPr>
            <w:tcW w:w="5240" w:type="dxa"/>
            <w:gridSpan w:val="2"/>
            <w:vAlign w:val="center"/>
          </w:tcPr>
          <w:p w14:paraId="79C3E62E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体育场塑胶跑道</w:t>
            </w:r>
          </w:p>
        </w:tc>
        <w:tc>
          <w:tcPr>
            <w:tcW w:w="3626" w:type="dxa"/>
            <w:vAlign w:val="center"/>
          </w:tcPr>
          <w:p w14:paraId="0CCDF242">
            <w:pPr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 w14:paraId="744165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8" w:hRule="atLeast"/>
        </w:trPr>
        <w:tc>
          <w:tcPr>
            <w:tcW w:w="5240" w:type="dxa"/>
            <w:gridSpan w:val="2"/>
            <w:vAlign w:val="center"/>
          </w:tcPr>
          <w:p w14:paraId="662EF0B8"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合计</w:t>
            </w:r>
          </w:p>
        </w:tc>
        <w:tc>
          <w:tcPr>
            <w:tcW w:w="3626" w:type="dxa"/>
            <w:vAlign w:val="center"/>
          </w:tcPr>
          <w:p w14:paraId="262BD5F2">
            <w:pPr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 w14:paraId="6534F6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4" w:hRule="atLeast"/>
        </w:trPr>
        <w:tc>
          <w:tcPr>
            <w:tcW w:w="8866" w:type="dxa"/>
            <w:gridSpan w:val="3"/>
            <w:vAlign w:val="center"/>
          </w:tcPr>
          <w:p w14:paraId="78123A5F">
            <w:pPr>
              <w:jc w:val="left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报价单位：</w:t>
            </w:r>
          </w:p>
          <w:p w14:paraId="4B7B73A7">
            <w:pPr>
              <w:jc w:val="left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 xml:space="preserve">                                               盖章</w:t>
            </w:r>
          </w:p>
          <w:p w14:paraId="67DBF199">
            <w:pPr>
              <w:jc w:val="left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 xml:space="preserve">                                            年    月    日</w:t>
            </w:r>
          </w:p>
        </w:tc>
      </w:tr>
    </w:tbl>
    <w:p w14:paraId="49CAE9CD">
      <w:pPr>
        <w:jc w:val="center"/>
        <w:rPr>
          <w:rFonts w:ascii="宋体" w:hAnsi="宋体" w:eastAsia="宋体"/>
          <w:sz w:val="32"/>
          <w:szCs w:val="32"/>
        </w:rPr>
      </w:pPr>
      <w:r>
        <w:rPr>
          <w:rFonts w:hint="eastAsia" w:ascii="宋体" w:hAnsi="宋体" w:eastAsia="宋体"/>
          <w:sz w:val="32"/>
          <w:szCs w:val="32"/>
        </w:rPr>
        <w:t>青海民族大学</w:t>
      </w:r>
      <w:r>
        <w:rPr>
          <w:rFonts w:ascii="宋体" w:hAnsi="宋体" w:eastAsia="宋体"/>
          <w:sz w:val="32"/>
          <w:szCs w:val="32"/>
        </w:rPr>
        <w:t>南山校区</w:t>
      </w:r>
      <w:r>
        <w:rPr>
          <w:rFonts w:hint="eastAsia" w:ascii="宋体" w:hAnsi="宋体" w:eastAsia="宋体"/>
          <w:sz w:val="32"/>
          <w:szCs w:val="32"/>
          <w:lang w:val="en-US" w:eastAsia="zh-CN"/>
        </w:rPr>
        <w:t>总图工程（一期）</w:t>
      </w:r>
      <w:r>
        <w:rPr>
          <w:rFonts w:hint="eastAsia" w:ascii="宋体" w:hAnsi="宋体" w:eastAsia="宋体"/>
          <w:sz w:val="32"/>
          <w:szCs w:val="32"/>
        </w:rPr>
        <w:t>建设项目</w:t>
      </w:r>
    </w:p>
    <w:p w14:paraId="546C9838">
      <w:pPr>
        <w:jc w:val="center"/>
        <w:rPr>
          <w:rFonts w:ascii="宋体" w:hAnsi="宋体" w:eastAsia="宋体"/>
          <w:sz w:val="32"/>
          <w:szCs w:val="32"/>
        </w:rPr>
      </w:pPr>
      <w:r>
        <w:rPr>
          <w:rFonts w:hint="eastAsia" w:ascii="宋体" w:hAnsi="宋体" w:eastAsia="宋体"/>
          <w:sz w:val="32"/>
          <w:szCs w:val="32"/>
          <w:lang w:val="en-US" w:eastAsia="zh-CN"/>
        </w:rPr>
        <w:t>体育场人造草坪及塑胶跑道质量检测</w:t>
      </w:r>
      <w:bookmarkStart w:id="0" w:name="_GoBack"/>
      <w:bookmarkEnd w:id="0"/>
      <w:r>
        <w:rPr>
          <w:rFonts w:hint="eastAsia" w:ascii="宋体" w:hAnsi="宋体" w:eastAsia="宋体"/>
          <w:sz w:val="32"/>
          <w:szCs w:val="32"/>
          <w:lang w:val="en-US" w:eastAsia="zh-CN"/>
        </w:rPr>
        <w:t>服务</w:t>
      </w:r>
      <w:r>
        <w:rPr>
          <w:rFonts w:ascii="宋体" w:hAnsi="宋体" w:eastAsia="宋体"/>
          <w:sz w:val="32"/>
          <w:szCs w:val="32"/>
        </w:rPr>
        <w:t>报价单</w:t>
      </w:r>
    </w:p>
    <w:p w14:paraId="2502D741">
      <w:pPr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注：报价表</w:t>
      </w:r>
      <w:r>
        <w:rPr>
          <w:rFonts w:ascii="仿宋" w:hAnsi="仿宋" w:eastAsia="仿宋"/>
          <w:sz w:val="28"/>
          <w:szCs w:val="28"/>
        </w:rPr>
        <w:t>需</w:t>
      </w:r>
      <w:r>
        <w:rPr>
          <w:rFonts w:hint="eastAsia" w:ascii="仿宋" w:hAnsi="仿宋" w:eastAsia="仿宋"/>
          <w:sz w:val="28"/>
          <w:szCs w:val="28"/>
        </w:rPr>
        <w:t>附</w:t>
      </w:r>
      <w:r>
        <w:rPr>
          <w:rFonts w:ascii="仿宋" w:hAnsi="仿宋" w:eastAsia="仿宋"/>
          <w:sz w:val="28"/>
          <w:szCs w:val="28"/>
        </w:rPr>
        <w:t>相关的营业执照</w:t>
      </w:r>
      <w:r>
        <w:rPr>
          <w:rFonts w:hint="eastAsia" w:ascii="仿宋" w:hAnsi="仿宋" w:eastAsia="仿宋"/>
          <w:sz w:val="28"/>
          <w:szCs w:val="28"/>
        </w:rPr>
        <w:t>、</w:t>
      </w:r>
      <w:r>
        <w:rPr>
          <w:rFonts w:ascii="仿宋" w:hAnsi="仿宋" w:eastAsia="仿宋"/>
          <w:sz w:val="28"/>
          <w:szCs w:val="28"/>
        </w:rPr>
        <w:t>资质文件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AyZTg3OGM1MzRjYWQwNzc4OTdmODQ0OWE1OThiNDYifQ=="/>
  </w:docVars>
  <w:rsids>
    <w:rsidRoot w:val="002A6B3F"/>
    <w:rsid w:val="001A2E71"/>
    <w:rsid w:val="00213526"/>
    <w:rsid w:val="002A6B3F"/>
    <w:rsid w:val="00345C68"/>
    <w:rsid w:val="003923A8"/>
    <w:rsid w:val="004F7F62"/>
    <w:rsid w:val="005E47A5"/>
    <w:rsid w:val="008A6741"/>
    <w:rsid w:val="009854F6"/>
    <w:rsid w:val="00C74D69"/>
    <w:rsid w:val="00CE5648"/>
    <w:rsid w:val="00E77E38"/>
    <w:rsid w:val="00F74798"/>
    <w:rsid w:val="0319454E"/>
    <w:rsid w:val="078937D1"/>
    <w:rsid w:val="0E9733D5"/>
    <w:rsid w:val="26B35B9B"/>
    <w:rsid w:val="2FB95628"/>
    <w:rsid w:val="37093FC9"/>
    <w:rsid w:val="39FE581E"/>
    <w:rsid w:val="458319E2"/>
    <w:rsid w:val="4A147581"/>
    <w:rsid w:val="4B3E45C1"/>
    <w:rsid w:val="55096D15"/>
    <w:rsid w:val="57A84610"/>
    <w:rsid w:val="593F4CDD"/>
    <w:rsid w:val="5D6874F7"/>
    <w:rsid w:val="690B4B09"/>
    <w:rsid w:val="6FE94F19"/>
    <w:rsid w:val="70904E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autoRedefine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autoRedefine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basedOn w:val="7"/>
    <w:link w:val="4"/>
    <w:autoRedefine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3"/>
    <w:autoRedefine/>
    <w:qFormat/>
    <w:uiPriority w:val="99"/>
    <w:rPr>
      <w:sz w:val="18"/>
      <w:szCs w:val="18"/>
    </w:rPr>
  </w:style>
  <w:style w:type="character" w:customStyle="1" w:styleId="10">
    <w:name w:val="批注框文本 字符"/>
    <w:basedOn w:val="7"/>
    <w:link w:val="2"/>
    <w:autoRedefine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Founder</Company>
  <Pages>1</Pages>
  <Words>261</Words>
  <Characters>267</Characters>
  <Lines>3</Lines>
  <Paragraphs>1</Paragraphs>
  <TotalTime>1</TotalTime>
  <ScaleCrop>false</ScaleCrop>
  <LinksUpToDate>false</LinksUpToDate>
  <CharactersWithSpaces>366</CharactersWithSpaces>
  <Application>WPS Office_12.1.0.18240_F1E327BC-269C-435d-A152-05C5408002CA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2023-11-21T00:26:00Z</dcterms:created>
  <dc:creator>Founder</dc:creator>
  <cp:lastModifiedBy>saliha</cp:lastModifiedBy>
  <cp:lastPrinted>2024-01-26T01:37:00Z</cp:lastPrinted>
  <dcterms:modified xsi:type="dcterms:W3CDTF">2024-09-12T02:59:22Z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2052-12.1.0.18240</vt:lpwstr>
  </property>
  <property fmtid="{D5CDD505-2E9C-101B-9397-08002B2CF9AE}" pid="3" name="ICV">
    <vt:lpwstr>02863E7B6C5F475592379306785B9781_12</vt:lpwstr>
  </property>
</Properties>
</file>